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D0020" w14:textId="77777777" w:rsidR="009E33C3" w:rsidRPr="00F7157C" w:rsidRDefault="009005C4" w:rsidP="00CD4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E33C3" w:rsidRPr="00F7157C">
        <w:rPr>
          <w:b/>
          <w:sz w:val="28"/>
          <w:szCs w:val="28"/>
        </w:rPr>
        <w:t>омплект контрольных работ для магистрантов заочной формы</w:t>
      </w:r>
    </w:p>
    <w:p w14:paraId="698A8E16" w14:textId="77777777" w:rsidR="007748B1" w:rsidRPr="00F7157C" w:rsidRDefault="007748B1" w:rsidP="00CD4C1C">
      <w:pPr>
        <w:jc w:val="left"/>
        <w:rPr>
          <w:sz w:val="28"/>
          <w:szCs w:val="28"/>
        </w:rPr>
      </w:pPr>
    </w:p>
    <w:p w14:paraId="0379C042" w14:textId="77777777" w:rsidR="009E33C3" w:rsidRPr="00B76472" w:rsidRDefault="009E33C3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1</w:t>
      </w:r>
    </w:p>
    <w:p w14:paraId="70D1446B" w14:textId="77777777"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Органические соединения, выполняющие роль посредника между внешним миром и сознанием человека.</w:t>
      </w:r>
    </w:p>
    <w:p w14:paraId="273AAFAA" w14:textId="77777777" w:rsidR="009E33C3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>Важнейшие функции флавоноидов – поглощение ультрафиолетового излучения, защита генетического материала и белков клетки от разрушения.</w:t>
      </w:r>
    </w:p>
    <w:p w14:paraId="1171CABA" w14:textId="77777777"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14:paraId="557AFD5D" w14:textId="77777777"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293FA1" w:rsidRPr="000D1AC2">
        <w:rPr>
          <w:sz w:val="28"/>
          <w:szCs w:val="28"/>
        </w:rPr>
        <w:t xml:space="preserve">Предложить технологические приемы для предотвращения развития реакции </w:t>
      </w:r>
      <w:proofErr w:type="spellStart"/>
      <w:r w:rsidR="00293FA1" w:rsidRPr="000D1AC2">
        <w:rPr>
          <w:sz w:val="28"/>
          <w:szCs w:val="28"/>
        </w:rPr>
        <w:t>Майяра</w:t>
      </w:r>
      <w:proofErr w:type="spellEnd"/>
      <w:r w:rsidR="00293FA1" w:rsidRPr="000D1AC2">
        <w:rPr>
          <w:sz w:val="28"/>
          <w:szCs w:val="28"/>
        </w:rPr>
        <w:t xml:space="preserve"> в молочных консервах.</w:t>
      </w:r>
    </w:p>
    <w:p w14:paraId="6A56B0AC" w14:textId="77777777"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14:paraId="1AC4B929" w14:textId="77777777" w:rsidR="009E33C3" w:rsidRPr="00B76472" w:rsidRDefault="009E33C3" w:rsidP="00CD4C1C">
      <w:pPr>
        <w:rPr>
          <w:sz w:val="28"/>
          <w:szCs w:val="28"/>
        </w:rPr>
      </w:pPr>
      <w:r w:rsidRPr="00B76472">
        <w:rPr>
          <w:sz w:val="28"/>
          <w:szCs w:val="28"/>
        </w:rPr>
        <w:t>Вариант 2</w:t>
      </w:r>
    </w:p>
    <w:p w14:paraId="08002B58" w14:textId="77777777"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Способность человека ощущать различные вкусы. Вкусовая система человека.</w:t>
      </w:r>
    </w:p>
    <w:p w14:paraId="098B9375" w14:textId="77777777" w:rsidR="009E33C3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>Химизм неприятных запахов.</w:t>
      </w:r>
    </w:p>
    <w:p w14:paraId="4AA4A3BB" w14:textId="77777777" w:rsidR="003E0A81" w:rsidRPr="00B76472" w:rsidRDefault="003E0A81" w:rsidP="00CD4C1C">
      <w:pPr>
        <w:ind w:firstLine="709"/>
        <w:rPr>
          <w:sz w:val="28"/>
          <w:szCs w:val="28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OLE_LINK18"/>
      <w:r>
        <w:rPr>
          <w:sz w:val="28"/>
          <w:szCs w:val="28"/>
          <w:u w:val="single"/>
        </w:rPr>
        <w:t>Практико-ориентированное задание:</w:t>
      </w:r>
      <w:bookmarkEnd w:id="0"/>
      <w:bookmarkEnd w:id="1"/>
      <w:bookmarkEnd w:id="2"/>
      <w:bookmarkEnd w:id="3"/>
      <w:bookmarkEnd w:id="4"/>
      <w:bookmarkEnd w:id="5"/>
    </w:p>
    <w:p w14:paraId="292A0790" w14:textId="77777777" w:rsidR="009E33C3" w:rsidRPr="00B76472" w:rsidRDefault="009E33C3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Разработать технологическую схему </w:t>
      </w:r>
      <w:r w:rsidR="00BB1B8B">
        <w:rPr>
          <w:sz w:val="28"/>
          <w:szCs w:val="28"/>
        </w:rPr>
        <w:t>производства кисломолочных напитков с использованием натуральных красителей.</w:t>
      </w:r>
    </w:p>
    <w:p w14:paraId="4C70F5DB" w14:textId="77777777"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14:paraId="2494A488" w14:textId="77777777" w:rsidR="009E33C3" w:rsidRPr="00B76472" w:rsidRDefault="00BA3AC5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3</w:t>
      </w:r>
    </w:p>
    <w:p w14:paraId="7578C44E" w14:textId="77777777"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Природные красители, определяющие цвет основных видов пищевого сырья.</w:t>
      </w:r>
    </w:p>
    <w:p w14:paraId="350FC871" w14:textId="77777777" w:rsidR="00BA3AC5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r w:rsidR="00B76472" w:rsidRPr="00B76472">
        <w:rPr>
          <w:sz w:val="28"/>
          <w:szCs w:val="28"/>
        </w:rPr>
        <w:t xml:space="preserve">Особенности химического строения </w:t>
      </w:r>
      <w:proofErr w:type="spellStart"/>
      <w:r w:rsidR="00B76472" w:rsidRPr="00B76472">
        <w:rPr>
          <w:sz w:val="28"/>
          <w:szCs w:val="28"/>
        </w:rPr>
        <w:t>кверцетинов</w:t>
      </w:r>
      <w:proofErr w:type="spellEnd"/>
      <w:r w:rsidR="00B76472" w:rsidRPr="00B76472">
        <w:rPr>
          <w:sz w:val="28"/>
          <w:szCs w:val="28"/>
        </w:rPr>
        <w:t xml:space="preserve">, </w:t>
      </w:r>
      <w:proofErr w:type="spellStart"/>
      <w:r w:rsidR="00B76472" w:rsidRPr="00B76472">
        <w:rPr>
          <w:sz w:val="28"/>
          <w:szCs w:val="28"/>
        </w:rPr>
        <w:t>лутеолинов</w:t>
      </w:r>
      <w:proofErr w:type="spellEnd"/>
      <w:r w:rsidR="00B76472" w:rsidRPr="00B76472">
        <w:rPr>
          <w:sz w:val="28"/>
          <w:szCs w:val="28"/>
        </w:rPr>
        <w:t xml:space="preserve"> и меланинов.</w:t>
      </w:r>
    </w:p>
    <w:p w14:paraId="3989644D" w14:textId="77777777"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14:paraId="66D9C23A" w14:textId="77777777"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BB1B8B">
        <w:rPr>
          <w:sz w:val="28"/>
          <w:szCs w:val="28"/>
        </w:rPr>
        <w:t xml:space="preserve">Разработать схему производства вареных колбасных изделий с использованием натуральных </w:t>
      </w:r>
      <w:proofErr w:type="spellStart"/>
      <w:r w:rsidR="00BB1B8B">
        <w:rPr>
          <w:sz w:val="28"/>
          <w:szCs w:val="28"/>
        </w:rPr>
        <w:t>колорантов</w:t>
      </w:r>
      <w:proofErr w:type="spellEnd"/>
      <w:r w:rsidR="00BB1B8B">
        <w:rPr>
          <w:sz w:val="28"/>
          <w:szCs w:val="28"/>
        </w:rPr>
        <w:t>.</w:t>
      </w:r>
    </w:p>
    <w:p w14:paraId="4AFD0642" w14:textId="77777777" w:rsidR="009E33C3" w:rsidRPr="00B76472" w:rsidRDefault="009E33C3" w:rsidP="00CD4C1C">
      <w:pPr>
        <w:jc w:val="left"/>
        <w:rPr>
          <w:sz w:val="28"/>
          <w:szCs w:val="28"/>
          <w:highlight w:val="yellow"/>
        </w:rPr>
      </w:pPr>
    </w:p>
    <w:p w14:paraId="67E5EDFD" w14:textId="77777777" w:rsidR="00BA3AC5" w:rsidRPr="00B76472" w:rsidRDefault="00BA3AC5" w:rsidP="00CD4C1C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>Вариант 4</w:t>
      </w:r>
    </w:p>
    <w:p w14:paraId="7AE7DED8" w14:textId="77777777" w:rsidR="00BA3AC5" w:rsidRPr="00B76472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="00B76472" w:rsidRPr="00B76472">
        <w:rPr>
          <w:sz w:val="28"/>
          <w:szCs w:val="28"/>
        </w:rPr>
        <w:t>Вещества, определяющие кисло-сладкий и сладко-горький вкус.</w:t>
      </w:r>
    </w:p>
    <w:p w14:paraId="2C5CFFCD" w14:textId="77777777" w:rsidR="00BA3AC5" w:rsidRDefault="00524C2F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>2</w:t>
      </w:r>
      <w:r w:rsidR="00BA3AC5" w:rsidRPr="00B76472">
        <w:rPr>
          <w:sz w:val="28"/>
          <w:szCs w:val="28"/>
        </w:rPr>
        <w:t xml:space="preserve">. </w:t>
      </w:r>
      <w:r w:rsidR="00B76472" w:rsidRPr="00B76472">
        <w:rPr>
          <w:sz w:val="28"/>
          <w:szCs w:val="28"/>
        </w:rPr>
        <w:t>Основные представители окрашивающих веществ. Связь между строением органических соединений и окраской.</w:t>
      </w:r>
    </w:p>
    <w:p w14:paraId="06CE34B7" w14:textId="77777777" w:rsidR="003E0A81" w:rsidRPr="00B76472" w:rsidRDefault="003E0A81" w:rsidP="00CD4C1C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14:paraId="2FC910C5" w14:textId="77777777" w:rsidR="00BA3AC5" w:rsidRDefault="00BA3AC5" w:rsidP="00CD4C1C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3. </w:t>
      </w:r>
      <w:r w:rsidR="00B76472" w:rsidRPr="00B76472">
        <w:rPr>
          <w:sz w:val="28"/>
          <w:szCs w:val="28"/>
        </w:rPr>
        <w:t>Разработать</w:t>
      </w:r>
      <w:r w:rsidR="009D6AFE">
        <w:rPr>
          <w:sz w:val="28"/>
          <w:szCs w:val="28"/>
        </w:rPr>
        <w:t xml:space="preserve"> схему</w:t>
      </w:r>
      <w:r w:rsidR="00B76472" w:rsidRPr="00B76472">
        <w:rPr>
          <w:sz w:val="28"/>
          <w:szCs w:val="28"/>
        </w:rPr>
        <w:t xml:space="preserve"> и обосновать технологический прием отбеливания рыбной фаршевой массы.</w:t>
      </w:r>
    </w:p>
    <w:p w14:paraId="4F95298F" w14:textId="77777777" w:rsidR="00B76472" w:rsidRDefault="00B76472" w:rsidP="00CD4C1C">
      <w:pPr>
        <w:ind w:firstLine="709"/>
        <w:rPr>
          <w:sz w:val="28"/>
          <w:szCs w:val="28"/>
        </w:rPr>
      </w:pPr>
    </w:p>
    <w:p w14:paraId="2868448B" w14:textId="77777777" w:rsidR="00ED0F3B" w:rsidRPr="00B76472" w:rsidRDefault="00ED0F3B" w:rsidP="00ED0F3B">
      <w:pPr>
        <w:jc w:val="left"/>
        <w:rPr>
          <w:sz w:val="28"/>
          <w:szCs w:val="28"/>
        </w:rPr>
      </w:pPr>
      <w:r w:rsidRPr="00B76472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5</w:t>
      </w:r>
    </w:p>
    <w:p w14:paraId="431A4A0F" w14:textId="77777777" w:rsidR="00ED0F3B" w:rsidRPr="00B76472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1. </w:t>
      </w:r>
      <w:r w:rsidRPr="00F7157C">
        <w:rPr>
          <w:sz w:val="28"/>
          <w:szCs w:val="28"/>
        </w:rPr>
        <w:t>Превращения вкуса, цвета и запаха исходного сырья в технологическом процессе переработки сельскохозяйственной продукции.</w:t>
      </w:r>
    </w:p>
    <w:p w14:paraId="6297F8D0" w14:textId="77777777" w:rsidR="00ED0F3B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2. </w:t>
      </w:r>
      <w:proofErr w:type="spellStart"/>
      <w:r w:rsidRPr="00F7157C">
        <w:rPr>
          <w:sz w:val="28"/>
          <w:szCs w:val="28"/>
        </w:rPr>
        <w:t>Хиноновые</w:t>
      </w:r>
      <w:proofErr w:type="spellEnd"/>
      <w:r w:rsidRPr="00F7157C">
        <w:rPr>
          <w:sz w:val="28"/>
          <w:szCs w:val="28"/>
        </w:rPr>
        <w:t xml:space="preserve"> красители.</w:t>
      </w:r>
    </w:p>
    <w:p w14:paraId="7B313BD2" w14:textId="77777777" w:rsidR="003E0A81" w:rsidRPr="00B76472" w:rsidRDefault="003E0A81" w:rsidP="00ED0F3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Практико-ориентированное задание:</w:t>
      </w:r>
    </w:p>
    <w:p w14:paraId="2AD0D596" w14:textId="77777777" w:rsidR="00ED0F3B" w:rsidRDefault="00ED0F3B" w:rsidP="00ED0F3B">
      <w:pPr>
        <w:ind w:firstLine="709"/>
        <w:rPr>
          <w:sz w:val="28"/>
          <w:szCs w:val="28"/>
        </w:rPr>
      </w:pPr>
      <w:r w:rsidRPr="00B76472">
        <w:rPr>
          <w:sz w:val="28"/>
          <w:szCs w:val="28"/>
        </w:rPr>
        <w:t>3. Разработать</w:t>
      </w:r>
      <w:r w:rsidR="009D6AFE">
        <w:rPr>
          <w:sz w:val="28"/>
          <w:szCs w:val="28"/>
        </w:rPr>
        <w:t xml:space="preserve"> схему</w:t>
      </w:r>
      <w:r w:rsidRPr="00B76472">
        <w:rPr>
          <w:sz w:val="28"/>
          <w:szCs w:val="28"/>
        </w:rPr>
        <w:t xml:space="preserve"> и обосновать технологический прием </w:t>
      </w:r>
      <w:r>
        <w:rPr>
          <w:sz w:val="28"/>
          <w:szCs w:val="28"/>
        </w:rPr>
        <w:t>использование дрожжевых экстрактов для усиления вкуса мясных продуктов.</w:t>
      </w:r>
    </w:p>
    <w:p w14:paraId="289E9D5B" w14:textId="77777777" w:rsidR="00ED0F3B" w:rsidRDefault="00ED0F3B" w:rsidP="00CD4C1C">
      <w:pPr>
        <w:ind w:firstLine="709"/>
        <w:rPr>
          <w:sz w:val="28"/>
          <w:szCs w:val="28"/>
        </w:rPr>
      </w:pPr>
    </w:p>
    <w:p w14:paraId="680778EF" w14:textId="77777777" w:rsidR="009005C4" w:rsidRDefault="009005C4" w:rsidP="00CD4C1C">
      <w:pPr>
        <w:ind w:firstLine="709"/>
        <w:rPr>
          <w:sz w:val="28"/>
          <w:szCs w:val="28"/>
        </w:rPr>
      </w:pPr>
    </w:p>
    <w:p w14:paraId="01B7509B" w14:textId="138DF2F8" w:rsidR="00924221" w:rsidRPr="00F7157C" w:rsidRDefault="00924221" w:rsidP="00924221">
      <w:pPr>
        <w:ind w:firstLine="567"/>
        <w:jc w:val="center"/>
        <w:rPr>
          <w:b/>
          <w:sz w:val="28"/>
          <w:szCs w:val="28"/>
        </w:rPr>
      </w:pPr>
      <w:r w:rsidRPr="00F7157C">
        <w:rPr>
          <w:b/>
          <w:sz w:val="28"/>
          <w:szCs w:val="28"/>
        </w:rPr>
        <w:lastRenderedPageBreak/>
        <w:t xml:space="preserve">Вопросы к </w:t>
      </w:r>
      <w:r w:rsidR="00433B26">
        <w:rPr>
          <w:b/>
          <w:sz w:val="28"/>
          <w:szCs w:val="28"/>
        </w:rPr>
        <w:t>зачету</w:t>
      </w:r>
      <w:r w:rsidRPr="00F7157C">
        <w:rPr>
          <w:b/>
          <w:sz w:val="28"/>
          <w:szCs w:val="28"/>
        </w:rPr>
        <w:t>:</w:t>
      </w:r>
    </w:p>
    <w:p w14:paraId="709BED5F" w14:textId="77777777" w:rsidR="00924221" w:rsidRPr="00CD0EF3" w:rsidRDefault="00924221" w:rsidP="00924221">
      <w:pPr>
        <w:ind w:firstLine="567"/>
        <w:rPr>
          <w:sz w:val="28"/>
          <w:szCs w:val="28"/>
        </w:rPr>
      </w:pPr>
    </w:p>
    <w:p w14:paraId="28EE5605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Органические соединения, выполняющие роль посредника между внешним миром и сознанием человека.</w:t>
      </w:r>
    </w:p>
    <w:p w14:paraId="5A66B5A3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Превращения вкуса, цвета и запаха исходного сырья в технологическом процессе переработки сельскохозяйственной продукции.</w:t>
      </w:r>
    </w:p>
    <w:p w14:paraId="3153146B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Химия вкусовых ощущений.</w:t>
      </w:r>
    </w:p>
    <w:p w14:paraId="5B431D6B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Способность человека ощущать различные вкусы. Вкусовая система человека.</w:t>
      </w:r>
    </w:p>
    <w:p w14:paraId="38CC75D4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Основная характеристика вкусов и веществ их определяющих.</w:t>
      </w:r>
    </w:p>
    <w:p w14:paraId="16D10555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Пищевые кислоты, кислотность продуктов питания. Влияние на качество пищевых продуктов.</w:t>
      </w:r>
    </w:p>
    <w:p w14:paraId="6BC65402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Регуляторы кислотности пищевых систем.</w:t>
      </w:r>
    </w:p>
    <w:p w14:paraId="3291D188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Кислотные свойства карбоновых кислот.</w:t>
      </w:r>
    </w:p>
    <w:p w14:paraId="1F200B2D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Вещества, формирующие сладкий вкус продуктов питания.</w:t>
      </w:r>
    </w:p>
    <w:p w14:paraId="2B597CBD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Заменители сахара и подсластители.</w:t>
      </w:r>
    </w:p>
    <w:p w14:paraId="23132BC3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Интенсивные сахарозаменители последнего поколения.</w:t>
      </w:r>
    </w:p>
    <w:p w14:paraId="3182AE29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Особенности горького и соленого вкуса пищевых продуктов.</w:t>
      </w:r>
    </w:p>
    <w:p w14:paraId="7D6017F5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химические вещества, придающие сырью горький вкус.</w:t>
      </w:r>
    </w:p>
    <w:p w14:paraId="6A8413A1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Вещества, определяющие кисло-сладкий и сладко-горький вкус.</w:t>
      </w:r>
    </w:p>
    <w:p w14:paraId="67F1EA9E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Жгучий, пряный и холодящий вкус. Химические соединения для моделирования боли.</w:t>
      </w:r>
    </w:p>
    <w:p w14:paraId="46C29527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Активные компоненты перцев, имбиря и мяты.</w:t>
      </w:r>
    </w:p>
    <w:p w14:paraId="31E0C645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Формирование нетипичного и постороннего вкуса при нарушениях технологической обработки и хранении готовой продукции.</w:t>
      </w:r>
    </w:p>
    <w:p w14:paraId="17231B63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Проверка дегустаторов на вкусовую агнозию.</w:t>
      </w:r>
    </w:p>
    <w:p w14:paraId="38DE6208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Алкалоиды, формирующие горький вкус. Получение кофеина, его превращения, качественные реакции на кофеин.</w:t>
      </w:r>
    </w:p>
    <w:p w14:paraId="4663A82B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Система обоняния человека.</w:t>
      </w:r>
    </w:p>
    <w:p w14:paraId="78375C99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группы ароматобразующих веществ.</w:t>
      </w:r>
    </w:p>
    <w:p w14:paraId="7EE857C2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Терпены и </w:t>
      </w:r>
      <w:proofErr w:type="spellStart"/>
      <w:r w:rsidRPr="00B76472">
        <w:rPr>
          <w:sz w:val="28"/>
          <w:szCs w:val="28"/>
        </w:rPr>
        <w:t>терпеноиды</w:t>
      </w:r>
      <w:proofErr w:type="spellEnd"/>
      <w:r w:rsidRPr="00B76472">
        <w:rPr>
          <w:sz w:val="28"/>
          <w:szCs w:val="28"/>
        </w:rPr>
        <w:t>.</w:t>
      </w:r>
    </w:p>
    <w:p w14:paraId="327BA92F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Эфирные масла. Душистые вещества. Эссенции.</w:t>
      </w:r>
    </w:p>
    <w:p w14:paraId="4D1645B7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Спирты, альдегиды, кетоны, простые и сложные эфиры, </w:t>
      </w:r>
      <w:proofErr w:type="spellStart"/>
      <w:r w:rsidRPr="00B76472">
        <w:rPr>
          <w:sz w:val="28"/>
          <w:szCs w:val="28"/>
        </w:rPr>
        <w:t>ацетали</w:t>
      </w:r>
      <w:proofErr w:type="spellEnd"/>
      <w:r w:rsidRPr="00B76472">
        <w:rPr>
          <w:sz w:val="28"/>
          <w:szCs w:val="28"/>
        </w:rPr>
        <w:t>, определяющие запах пищевого сырья и готовой продукции.</w:t>
      </w:r>
    </w:p>
    <w:p w14:paraId="6A7D6EEB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Основные соединения, определяющие аромат основных групп пищевых продуктов.</w:t>
      </w:r>
    </w:p>
    <w:p w14:paraId="69152DB9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Осмофоры и их важнейшие свойства.</w:t>
      </w:r>
    </w:p>
    <w:p w14:paraId="6C87F1D0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Классификация запахов.</w:t>
      </w:r>
    </w:p>
    <w:p w14:paraId="3654B013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Химизм неприятных запахов.</w:t>
      </w:r>
    </w:p>
    <w:p w14:paraId="69F397F3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Формирование желательного аромата и постороннего запаха при осуществлении технологической обработки и хранении готовой продукции.</w:t>
      </w:r>
    </w:p>
    <w:p w14:paraId="41193752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proofErr w:type="spellStart"/>
      <w:r w:rsidRPr="00B76472">
        <w:rPr>
          <w:sz w:val="28"/>
          <w:szCs w:val="28"/>
        </w:rPr>
        <w:t>Аромокология</w:t>
      </w:r>
      <w:proofErr w:type="spellEnd"/>
      <w:r w:rsidRPr="00B76472">
        <w:rPr>
          <w:sz w:val="28"/>
          <w:szCs w:val="28"/>
        </w:rPr>
        <w:t>. Использование ароматов в производстве и при реализации пищевой продукции, в других отраслях народного хозяйства.</w:t>
      </w:r>
    </w:p>
    <w:p w14:paraId="7F6C09CB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Использование ароматов в маркетинговой политике.</w:t>
      </w:r>
    </w:p>
    <w:p w14:paraId="6EC0BC1C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Как влияет запах на психологию и поведение человека. Феромоны.</w:t>
      </w:r>
    </w:p>
    <w:p w14:paraId="72FD78AD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lastRenderedPageBreak/>
        <w:t>Тренировка сенсорной памяти дегустаторов.</w:t>
      </w:r>
    </w:p>
    <w:p w14:paraId="010B8474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Проверка дегустаторов на обонятельную аносмию.</w:t>
      </w:r>
    </w:p>
    <w:p w14:paraId="31E51681" w14:textId="77777777" w:rsidR="00CD0EF3" w:rsidRPr="00B76472" w:rsidRDefault="00CD0EF3" w:rsidP="00B76472">
      <w:pPr>
        <w:pStyle w:val="a6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Получение и определение основных свойств альдегидов (бензальдегид, ванилин, цитраль, этиловый эфир уксусной кислоты).</w:t>
      </w:r>
    </w:p>
    <w:p w14:paraId="4A86EE62" w14:textId="77777777" w:rsidR="00B76472" w:rsidRDefault="00B76472" w:rsidP="00732CF6">
      <w:pPr>
        <w:ind w:firstLine="567"/>
        <w:rPr>
          <w:sz w:val="28"/>
          <w:szCs w:val="28"/>
        </w:rPr>
      </w:pPr>
      <w:bookmarkStart w:id="6" w:name="_GoBack"/>
      <w:bookmarkEnd w:id="6"/>
    </w:p>
    <w:p w14:paraId="35740AAE" w14:textId="77777777" w:rsidR="00732CF6" w:rsidRPr="009005C4" w:rsidRDefault="00732CF6" w:rsidP="00732CF6">
      <w:pPr>
        <w:ind w:firstLine="567"/>
        <w:rPr>
          <w:b/>
          <w:sz w:val="28"/>
          <w:szCs w:val="28"/>
        </w:rPr>
      </w:pPr>
      <w:r w:rsidRPr="009005C4">
        <w:rPr>
          <w:b/>
          <w:sz w:val="28"/>
          <w:szCs w:val="28"/>
        </w:rPr>
        <w:t>Практико-ориентированные задания:</w:t>
      </w:r>
    </w:p>
    <w:p w14:paraId="3FCA9053" w14:textId="77777777" w:rsidR="00B76472" w:rsidRPr="00B76472" w:rsidRDefault="00B7647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>Разработать и обосновать технологический прием отбеливания рыбной фаршевой массы.</w:t>
      </w:r>
    </w:p>
    <w:p w14:paraId="590F9532" w14:textId="77777777" w:rsidR="00CD0EF3" w:rsidRPr="00B76472" w:rsidRDefault="00ED0F3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Разработать и обосновать технологический прием </w:t>
      </w:r>
      <w:r>
        <w:rPr>
          <w:sz w:val="28"/>
          <w:szCs w:val="28"/>
        </w:rPr>
        <w:t>использование дрожжевых экстрактов для усиления вкуса мясных продуктов.</w:t>
      </w:r>
    </w:p>
    <w:p w14:paraId="45DB7F39" w14:textId="77777777" w:rsidR="00B76472" w:rsidRPr="00B76472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схему производства вареных колбасных изделий с использованием натуральных </w:t>
      </w:r>
      <w:proofErr w:type="spellStart"/>
      <w:r>
        <w:rPr>
          <w:sz w:val="28"/>
          <w:szCs w:val="28"/>
        </w:rPr>
        <w:t>колорантов</w:t>
      </w:r>
      <w:proofErr w:type="spellEnd"/>
      <w:r>
        <w:rPr>
          <w:sz w:val="28"/>
          <w:szCs w:val="28"/>
        </w:rPr>
        <w:t>.</w:t>
      </w:r>
    </w:p>
    <w:p w14:paraId="10AC824E" w14:textId="77777777" w:rsidR="00B76472" w:rsidRPr="00B76472" w:rsidRDefault="00F8316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твердого сыра с ускоренным формированием вкусо-ароматических </w:t>
      </w:r>
      <w:r w:rsidR="009D6AFE">
        <w:rPr>
          <w:sz w:val="28"/>
          <w:szCs w:val="28"/>
        </w:rPr>
        <w:t>характеристик</w:t>
      </w:r>
      <w:r>
        <w:rPr>
          <w:sz w:val="28"/>
          <w:szCs w:val="28"/>
        </w:rPr>
        <w:t>.</w:t>
      </w:r>
    </w:p>
    <w:p w14:paraId="450FA096" w14:textId="77777777" w:rsidR="00B76472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мясного продукта с </w:t>
      </w:r>
      <w:r>
        <w:rPr>
          <w:sz w:val="28"/>
          <w:szCs w:val="28"/>
          <w:lang w:val="en-US"/>
        </w:rPr>
        <w:t>CO</w:t>
      </w:r>
      <w:r w:rsidRPr="00BB1B8B">
        <w:rPr>
          <w:sz w:val="28"/>
          <w:szCs w:val="28"/>
          <w:vertAlign w:val="subscript"/>
        </w:rPr>
        <w:t>2</w:t>
      </w:r>
      <w:r w:rsidRPr="00BB1B8B">
        <w:rPr>
          <w:sz w:val="28"/>
          <w:szCs w:val="28"/>
        </w:rPr>
        <w:t xml:space="preserve"> </w:t>
      </w:r>
      <w:r>
        <w:rPr>
          <w:sz w:val="28"/>
          <w:szCs w:val="28"/>
        </w:rPr>
        <w:t>экстрактами.</w:t>
      </w:r>
    </w:p>
    <w:p w14:paraId="03906174" w14:textId="77777777" w:rsidR="000D1AC2" w:rsidRDefault="000D1AC2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0D1AC2">
        <w:rPr>
          <w:sz w:val="28"/>
          <w:szCs w:val="28"/>
        </w:rPr>
        <w:t xml:space="preserve">Предложить технологические приемы для предотвращения развития реакции </w:t>
      </w:r>
      <w:proofErr w:type="spellStart"/>
      <w:r w:rsidRPr="000D1AC2">
        <w:rPr>
          <w:sz w:val="28"/>
          <w:szCs w:val="28"/>
        </w:rPr>
        <w:t>Майяра</w:t>
      </w:r>
      <w:proofErr w:type="spellEnd"/>
      <w:r w:rsidRPr="000D1AC2">
        <w:rPr>
          <w:sz w:val="28"/>
          <w:szCs w:val="28"/>
        </w:rPr>
        <w:t xml:space="preserve"> в молочных консервах.</w:t>
      </w:r>
    </w:p>
    <w:p w14:paraId="54F75324" w14:textId="77777777" w:rsidR="00BB1B8B" w:rsidRDefault="00BB1B8B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 w:rsidRPr="00B76472">
        <w:rPr>
          <w:sz w:val="28"/>
          <w:szCs w:val="28"/>
        </w:rPr>
        <w:t xml:space="preserve">Разработать технологическую схему </w:t>
      </w:r>
      <w:r>
        <w:rPr>
          <w:sz w:val="28"/>
          <w:szCs w:val="28"/>
        </w:rPr>
        <w:t>производства кисломолочных напитков с использованием натуральных красителей.</w:t>
      </w:r>
    </w:p>
    <w:p w14:paraId="2F3D682B" w14:textId="77777777" w:rsidR="009D6AFE" w:rsidRDefault="00861524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Разработать технологическую схему производства сырокопченой колбасы  с использованием </w:t>
      </w:r>
      <w:proofErr w:type="spellStart"/>
      <w:r>
        <w:rPr>
          <w:sz w:val="28"/>
          <w:szCs w:val="28"/>
        </w:rPr>
        <w:t>глюконо</w:t>
      </w:r>
      <w:proofErr w:type="spellEnd"/>
      <w:r>
        <w:rPr>
          <w:sz w:val="28"/>
          <w:szCs w:val="28"/>
        </w:rPr>
        <w:t xml:space="preserve"> дельта лактона.</w:t>
      </w:r>
    </w:p>
    <w:p w14:paraId="61D1F629" w14:textId="77777777" w:rsidR="00861524" w:rsidRDefault="00861524" w:rsidP="00B76472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Разработать схему использования форменных крови убойных животных для стабилизации цвета мясных продуктов.</w:t>
      </w:r>
    </w:p>
    <w:p w14:paraId="4EDD7A1B" w14:textId="77777777" w:rsidR="00B76472" w:rsidRPr="009005C4" w:rsidRDefault="00861524" w:rsidP="009005C4">
      <w:pPr>
        <w:pStyle w:val="a6"/>
        <w:numPr>
          <w:ilvl w:val="0"/>
          <w:numId w:val="4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Разработать технологическую схему производства сгущенного молока с сахаром с учетом мер, предотвращающих потемнение продукта при хранении.</w:t>
      </w:r>
    </w:p>
    <w:sectPr w:rsidR="00B76472" w:rsidRPr="009005C4" w:rsidSect="004C4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7CD5"/>
    <w:multiLevelType w:val="hybridMultilevel"/>
    <w:tmpl w:val="A03EE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E8"/>
    <w:multiLevelType w:val="hybridMultilevel"/>
    <w:tmpl w:val="CEDC4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D5BDD"/>
    <w:multiLevelType w:val="hybridMultilevel"/>
    <w:tmpl w:val="D44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ED53850"/>
    <w:multiLevelType w:val="hybridMultilevel"/>
    <w:tmpl w:val="3D78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6D51"/>
    <w:multiLevelType w:val="hybridMultilevel"/>
    <w:tmpl w:val="191A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C3F04"/>
    <w:multiLevelType w:val="hybridMultilevel"/>
    <w:tmpl w:val="9C92017C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15064"/>
    <w:multiLevelType w:val="hybridMultilevel"/>
    <w:tmpl w:val="A1A81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B868EC"/>
    <w:multiLevelType w:val="hybridMultilevel"/>
    <w:tmpl w:val="C4848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E4448"/>
    <w:multiLevelType w:val="hybridMultilevel"/>
    <w:tmpl w:val="9AEE3866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18F4"/>
    <w:multiLevelType w:val="hybridMultilevel"/>
    <w:tmpl w:val="0840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7912"/>
    <w:multiLevelType w:val="hybridMultilevel"/>
    <w:tmpl w:val="D006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A1DCB"/>
    <w:multiLevelType w:val="hybridMultilevel"/>
    <w:tmpl w:val="FF2850C2"/>
    <w:lvl w:ilvl="0" w:tplc="C4F69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DC1240"/>
    <w:multiLevelType w:val="multilevel"/>
    <w:tmpl w:val="CB9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D503C"/>
    <w:multiLevelType w:val="hybridMultilevel"/>
    <w:tmpl w:val="E5C8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3297"/>
    <w:multiLevelType w:val="hybridMultilevel"/>
    <w:tmpl w:val="09264946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41FF1E00"/>
    <w:multiLevelType w:val="hybridMultilevel"/>
    <w:tmpl w:val="591A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50C12"/>
    <w:multiLevelType w:val="hybridMultilevel"/>
    <w:tmpl w:val="3E247C54"/>
    <w:lvl w:ilvl="0" w:tplc="38E0336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74F08"/>
    <w:multiLevelType w:val="hybridMultilevel"/>
    <w:tmpl w:val="A6604394"/>
    <w:lvl w:ilvl="0" w:tplc="FBA453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2ABA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F3B91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63AE6"/>
    <w:multiLevelType w:val="hybridMultilevel"/>
    <w:tmpl w:val="D89A08A4"/>
    <w:lvl w:ilvl="0" w:tplc="5D58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125DCF"/>
    <w:multiLevelType w:val="hybridMultilevel"/>
    <w:tmpl w:val="36DE2D28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8" w15:restartNumberingAfterBreak="0">
    <w:nsid w:val="5E2F7AF7"/>
    <w:multiLevelType w:val="hybridMultilevel"/>
    <w:tmpl w:val="6DFE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1008BF"/>
    <w:multiLevelType w:val="hybridMultilevel"/>
    <w:tmpl w:val="7AE05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EA5BE2"/>
    <w:multiLevelType w:val="hybridMultilevel"/>
    <w:tmpl w:val="C98A4A0A"/>
    <w:lvl w:ilvl="0" w:tplc="CA4075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5227"/>
    <w:multiLevelType w:val="hybridMultilevel"/>
    <w:tmpl w:val="BBF8C2A2"/>
    <w:lvl w:ilvl="0" w:tplc="FBA453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6B061044"/>
    <w:multiLevelType w:val="hybridMultilevel"/>
    <w:tmpl w:val="7F42680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F70B7"/>
    <w:multiLevelType w:val="multilevel"/>
    <w:tmpl w:val="E8D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B7DCB"/>
    <w:multiLevelType w:val="hybridMultilevel"/>
    <w:tmpl w:val="5D6A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C6121"/>
    <w:multiLevelType w:val="hybridMultilevel"/>
    <w:tmpl w:val="068A1E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17F3B"/>
    <w:multiLevelType w:val="hybridMultilevel"/>
    <w:tmpl w:val="90EEA882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37C6E"/>
    <w:multiLevelType w:val="hybridMultilevel"/>
    <w:tmpl w:val="9446B22A"/>
    <w:lvl w:ilvl="0" w:tplc="629A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88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47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E9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0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2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A0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4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2F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0425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BC75D17"/>
    <w:multiLevelType w:val="hybridMultilevel"/>
    <w:tmpl w:val="EBD6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DA18A0"/>
    <w:multiLevelType w:val="hybridMultilevel"/>
    <w:tmpl w:val="C6AE792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E31E3"/>
    <w:multiLevelType w:val="hybridMultilevel"/>
    <w:tmpl w:val="7108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BB3486"/>
    <w:multiLevelType w:val="hybridMultilevel"/>
    <w:tmpl w:val="FE7A1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9"/>
  </w:num>
  <w:num w:numId="7">
    <w:abstractNumId w:val="23"/>
  </w:num>
  <w:num w:numId="8">
    <w:abstractNumId w:val="31"/>
  </w:num>
  <w:num w:numId="9">
    <w:abstractNumId w:val="26"/>
  </w:num>
  <w:num w:numId="10">
    <w:abstractNumId w:val="13"/>
  </w:num>
  <w:num w:numId="11">
    <w:abstractNumId w:val="0"/>
  </w:num>
  <w:num w:numId="12">
    <w:abstractNumId w:val="12"/>
  </w:num>
  <w:num w:numId="13">
    <w:abstractNumId w:val="36"/>
  </w:num>
  <w:num w:numId="14">
    <w:abstractNumId w:val="40"/>
  </w:num>
  <w:num w:numId="15">
    <w:abstractNumId w:val="32"/>
  </w:num>
  <w:num w:numId="16">
    <w:abstractNumId w:val="7"/>
  </w:num>
  <w:num w:numId="17">
    <w:abstractNumId w:val="27"/>
  </w:num>
  <w:num w:numId="18">
    <w:abstractNumId w:val="18"/>
  </w:num>
  <w:num w:numId="19">
    <w:abstractNumId w:val="35"/>
  </w:num>
  <w:num w:numId="20">
    <w:abstractNumId w:val="10"/>
    <w:lvlOverride w:ilvl="0">
      <w:startOverride w:val="1"/>
    </w:lvlOverride>
  </w:num>
  <w:num w:numId="21">
    <w:abstractNumId w:val="1"/>
  </w:num>
  <w:num w:numId="22">
    <w:abstractNumId w:val="25"/>
  </w:num>
  <w:num w:numId="23">
    <w:abstractNumId w:val="5"/>
  </w:num>
  <w:num w:numId="24">
    <w:abstractNumId w:val="37"/>
  </w:num>
  <w:num w:numId="25">
    <w:abstractNumId w:val="4"/>
  </w:num>
  <w:num w:numId="26">
    <w:abstractNumId w:val="30"/>
  </w:num>
  <w:num w:numId="27">
    <w:abstractNumId w:val="6"/>
  </w:num>
  <w:num w:numId="28">
    <w:abstractNumId w:val="16"/>
  </w:num>
  <w:num w:numId="29">
    <w:abstractNumId w:val="33"/>
  </w:num>
  <w:num w:numId="30">
    <w:abstractNumId w:val="24"/>
  </w:num>
  <w:num w:numId="31">
    <w:abstractNumId w:val="42"/>
  </w:num>
  <w:num w:numId="32">
    <w:abstractNumId w:val="28"/>
  </w:num>
  <w:num w:numId="33">
    <w:abstractNumId w:val="41"/>
  </w:num>
  <w:num w:numId="34">
    <w:abstractNumId w:val="38"/>
  </w:num>
  <w:num w:numId="35">
    <w:abstractNumId w:val="2"/>
  </w:num>
  <w:num w:numId="36">
    <w:abstractNumId w:val="3"/>
  </w:num>
  <w:num w:numId="37">
    <w:abstractNumId w:val="29"/>
  </w:num>
  <w:num w:numId="38">
    <w:abstractNumId w:val="34"/>
  </w:num>
  <w:num w:numId="39">
    <w:abstractNumId w:val="22"/>
  </w:num>
  <w:num w:numId="40">
    <w:abstractNumId w:val="14"/>
  </w:num>
  <w:num w:numId="41">
    <w:abstractNumId w:val="8"/>
  </w:num>
  <w:num w:numId="42">
    <w:abstractNumId w:val="1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1A"/>
    <w:rsid w:val="00003424"/>
    <w:rsid w:val="00031AC8"/>
    <w:rsid w:val="0004225E"/>
    <w:rsid w:val="00051785"/>
    <w:rsid w:val="00072550"/>
    <w:rsid w:val="00083897"/>
    <w:rsid w:val="000A5CE0"/>
    <w:rsid w:val="000D1AC2"/>
    <w:rsid w:val="000F18E3"/>
    <w:rsid w:val="00101E1B"/>
    <w:rsid w:val="00105454"/>
    <w:rsid w:val="001163DA"/>
    <w:rsid w:val="0013356F"/>
    <w:rsid w:val="00142141"/>
    <w:rsid w:val="001666B2"/>
    <w:rsid w:val="00170BE6"/>
    <w:rsid w:val="00194C39"/>
    <w:rsid w:val="001A48AA"/>
    <w:rsid w:val="001C4309"/>
    <w:rsid w:val="002246AA"/>
    <w:rsid w:val="00224BFF"/>
    <w:rsid w:val="00227188"/>
    <w:rsid w:val="00262590"/>
    <w:rsid w:val="00263A30"/>
    <w:rsid w:val="00293FA1"/>
    <w:rsid w:val="002A22C3"/>
    <w:rsid w:val="002D393D"/>
    <w:rsid w:val="002E2FEF"/>
    <w:rsid w:val="002E490A"/>
    <w:rsid w:val="00341E2A"/>
    <w:rsid w:val="003855F4"/>
    <w:rsid w:val="003B3576"/>
    <w:rsid w:val="003B3C75"/>
    <w:rsid w:val="003E0A81"/>
    <w:rsid w:val="003F4E40"/>
    <w:rsid w:val="00405C0F"/>
    <w:rsid w:val="00433B26"/>
    <w:rsid w:val="00437E74"/>
    <w:rsid w:val="004615F0"/>
    <w:rsid w:val="004C4217"/>
    <w:rsid w:val="004D778C"/>
    <w:rsid w:val="004E2926"/>
    <w:rsid w:val="004F70B2"/>
    <w:rsid w:val="00515A34"/>
    <w:rsid w:val="00524C2F"/>
    <w:rsid w:val="00573A89"/>
    <w:rsid w:val="0057787F"/>
    <w:rsid w:val="005A533D"/>
    <w:rsid w:val="005C620A"/>
    <w:rsid w:val="0068738B"/>
    <w:rsid w:val="006F64D2"/>
    <w:rsid w:val="00707ED7"/>
    <w:rsid w:val="00715F78"/>
    <w:rsid w:val="007162B9"/>
    <w:rsid w:val="007205D1"/>
    <w:rsid w:val="00732CF6"/>
    <w:rsid w:val="00734433"/>
    <w:rsid w:val="007375CB"/>
    <w:rsid w:val="007602C0"/>
    <w:rsid w:val="007748B1"/>
    <w:rsid w:val="00774A57"/>
    <w:rsid w:val="007B23C9"/>
    <w:rsid w:val="007B2F7D"/>
    <w:rsid w:val="007F21CA"/>
    <w:rsid w:val="008061E5"/>
    <w:rsid w:val="0082009A"/>
    <w:rsid w:val="00820A12"/>
    <w:rsid w:val="00842EEF"/>
    <w:rsid w:val="00861524"/>
    <w:rsid w:val="00863EE0"/>
    <w:rsid w:val="00883813"/>
    <w:rsid w:val="008B0A21"/>
    <w:rsid w:val="008D1210"/>
    <w:rsid w:val="008D2B7E"/>
    <w:rsid w:val="008E1A63"/>
    <w:rsid w:val="009005C4"/>
    <w:rsid w:val="00913036"/>
    <w:rsid w:val="00924221"/>
    <w:rsid w:val="00941978"/>
    <w:rsid w:val="00987198"/>
    <w:rsid w:val="009D67DB"/>
    <w:rsid w:val="009D6AFE"/>
    <w:rsid w:val="009E33C3"/>
    <w:rsid w:val="00A11837"/>
    <w:rsid w:val="00A3025C"/>
    <w:rsid w:val="00A305B9"/>
    <w:rsid w:val="00A651F0"/>
    <w:rsid w:val="00A75BC6"/>
    <w:rsid w:val="00A84610"/>
    <w:rsid w:val="00AB2E05"/>
    <w:rsid w:val="00AB311F"/>
    <w:rsid w:val="00AC0C47"/>
    <w:rsid w:val="00AC5109"/>
    <w:rsid w:val="00B22D17"/>
    <w:rsid w:val="00B4248B"/>
    <w:rsid w:val="00B76472"/>
    <w:rsid w:val="00B921BE"/>
    <w:rsid w:val="00BA3AC5"/>
    <w:rsid w:val="00BB1B8B"/>
    <w:rsid w:val="00BB2E2C"/>
    <w:rsid w:val="00BC311A"/>
    <w:rsid w:val="00BC60C1"/>
    <w:rsid w:val="00BF1090"/>
    <w:rsid w:val="00C31ECE"/>
    <w:rsid w:val="00C5119A"/>
    <w:rsid w:val="00CA20FD"/>
    <w:rsid w:val="00CD0EF3"/>
    <w:rsid w:val="00CD4C1C"/>
    <w:rsid w:val="00CE0864"/>
    <w:rsid w:val="00CE7A61"/>
    <w:rsid w:val="00D07F23"/>
    <w:rsid w:val="00D1636B"/>
    <w:rsid w:val="00D2531E"/>
    <w:rsid w:val="00D27215"/>
    <w:rsid w:val="00D3160C"/>
    <w:rsid w:val="00D451EF"/>
    <w:rsid w:val="00D85980"/>
    <w:rsid w:val="00DD1DB4"/>
    <w:rsid w:val="00E217FD"/>
    <w:rsid w:val="00E32E02"/>
    <w:rsid w:val="00E35151"/>
    <w:rsid w:val="00E74822"/>
    <w:rsid w:val="00E821AA"/>
    <w:rsid w:val="00EB4322"/>
    <w:rsid w:val="00EC2DB5"/>
    <w:rsid w:val="00ED0F3B"/>
    <w:rsid w:val="00F066E5"/>
    <w:rsid w:val="00F7157C"/>
    <w:rsid w:val="00F83162"/>
    <w:rsid w:val="00FA0C1D"/>
    <w:rsid w:val="00FA2270"/>
    <w:rsid w:val="00FA32DA"/>
    <w:rsid w:val="00FD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4D9F"/>
  <w15:docId w15:val="{7045427D-85F1-42C6-B279-029D9A09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2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/>
      <w:ind w:left="283"/>
    </w:pPr>
    <w:rPr>
      <w:rFonts w:asciiTheme="minorHAnsi" w:eastAsiaTheme="minorHAnsi" w:hAnsiTheme="minorHAnsi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</w:pPr>
    <w:rPr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eastAsiaTheme="minorHAnsi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/>
    </w:pPr>
    <w:rPr>
      <w:rFonts w:eastAsia="Calibri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styleId="HTML">
    <w:name w:val="HTML Address"/>
    <w:basedOn w:val="a0"/>
    <w:link w:val="HTML0"/>
    <w:rsid w:val="00D85980"/>
    <w:pPr>
      <w:jc w:val="left"/>
    </w:pPr>
    <w:rPr>
      <w:i/>
      <w:iCs/>
      <w:szCs w:val="24"/>
    </w:rPr>
  </w:style>
  <w:style w:type="character" w:customStyle="1" w:styleId="HTML0">
    <w:name w:val="Адрес HTML Знак"/>
    <w:basedOn w:val="a1"/>
    <w:link w:val="HTML"/>
    <w:rsid w:val="00D859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15pt0pt">
    <w:name w:val="Основной текст + 11;5 pt;Интервал 0 pt"/>
    <w:rsid w:val="00774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EA35-4930-41AD-B2A4-918C5DBC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207</cp:lastModifiedBy>
  <cp:revision>3</cp:revision>
  <cp:lastPrinted>2018-03-07T07:42:00Z</cp:lastPrinted>
  <dcterms:created xsi:type="dcterms:W3CDTF">2023-02-06T11:05:00Z</dcterms:created>
  <dcterms:modified xsi:type="dcterms:W3CDTF">2023-02-06T11:11:00Z</dcterms:modified>
</cp:coreProperties>
</file>